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9F" w:rsidRDefault="00CD299F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670096" w:rsidP="00A777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13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 xml:space="preserve"> Zakona o procjen</w:t>
      </w:r>
      <w:r w:rsidR="000D4DBA">
        <w:rPr>
          <w:rFonts w:ascii="Arial" w:hAnsi="Arial" w:cs="Arial"/>
          <w:sz w:val="22"/>
          <w:szCs w:val="22"/>
          <w:lang w:val="sr-Latn-CS"/>
        </w:rPr>
        <w:t>i uticaja na životnu sredinu („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Sl.</w:t>
      </w:r>
      <w:r w:rsidR="00A777B4" w:rsidRPr="00931230">
        <w:rPr>
          <w:rFonts w:ascii="Arial" w:hAnsi="Arial" w:cs="Arial"/>
          <w:sz w:val="22"/>
          <w:szCs w:val="22"/>
        </w:rPr>
        <w:t xml:space="preserve"> list CG“, br. 75</w:t>
      </w:r>
      <w:r w:rsidR="00A777B4" w:rsidRPr="00931230">
        <w:rPr>
          <w:rFonts w:ascii="Arial" w:hAnsi="Arial" w:cs="Arial"/>
          <w:sz w:val="22"/>
          <w:szCs w:val="22"/>
          <w:lang w:val="hr-HR"/>
        </w:rPr>
        <w:t>/18</w:t>
      </w:r>
      <w:r w:rsidR="00DD0527" w:rsidRPr="00931230">
        <w:rPr>
          <w:rFonts w:ascii="Arial" w:hAnsi="Arial" w:cs="Arial"/>
          <w:sz w:val="22"/>
          <w:szCs w:val="22"/>
          <w:lang w:val="hr-HR"/>
        </w:rPr>
        <w:t xml:space="preserve"> i 084/24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)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Glavnog grada Podgorica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31230">
        <w:rPr>
          <w:rFonts w:ascii="Arial" w:hAnsi="Arial" w:cs="Arial"/>
          <w:color w:val="auto"/>
          <w:sz w:val="22"/>
          <w:szCs w:val="22"/>
        </w:rPr>
        <w:t>da je nosi</w:t>
      </w:r>
      <w:r w:rsidR="00960287" w:rsidRPr="00931230">
        <w:rPr>
          <w:rFonts w:ascii="Arial" w:hAnsi="Arial" w:cs="Arial"/>
          <w:color w:val="auto"/>
          <w:sz w:val="22"/>
          <w:szCs w:val="22"/>
        </w:rPr>
        <w:t xml:space="preserve">lac projekta </w:t>
      </w:r>
      <w:r w:rsidR="00CD299F">
        <w:rPr>
          <w:rFonts w:ascii="Arial" w:hAnsi="Arial" w:cs="Arial"/>
          <w:color w:val="auto"/>
          <w:sz w:val="22"/>
          <w:szCs w:val="22"/>
        </w:rPr>
        <w:t>„Capital Car“ d.o.o.</w:t>
      </w:r>
      <w:r w:rsidRPr="00931230">
        <w:rPr>
          <w:rFonts w:ascii="Arial" w:hAnsi="Arial" w:cs="Arial"/>
          <w:color w:val="auto"/>
          <w:sz w:val="22"/>
          <w:szCs w:val="22"/>
        </w:rPr>
        <w:t>, podnio zahtjev za odlučivanj</w:t>
      </w:r>
      <w:r w:rsidR="000229D4" w:rsidRPr="00931230">
        <w:rPr>
          <w:rFonts w:ascii="Arial" w:hAnsi="Arial" w:cs="Arial"/>
          <w:color w:val="auto"/>
          <w:sz w:val="22"/>
          <w:szCs w:val="22"/>
        </w:rPr>
        <w:t>e o potrebi izrade E</w:t>
      </w:r>
      <w:r w:rsidR="00817F62" w:rsidRPr="00931230">
        <w:rPr>
          <w:rFonts w:ascii="Arial" w:hAnsi="Arial" w:cs="Arial"/>
          <w:color w:val="auto"/>
          <w:sz w:val="22"/>
          <w:szCs w:val="22"/>
        </w:rPr>
        <w:t xml:space="preserve">laborata o 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procjeni uticaja </w:t>
      </w:r>
      <w:r w:rsidR="00CD299F">
        <w:rPr>
          <w:rFonts w:ascii="Arial" w:hAnsi="Arial" w:cs="Arial"/>
          <w:color w:val="auto"/>
          <w:sz w:val="22"/>
          <w:szCs w:val="22"/>
        </w:rPr>
        <w:t>stambeno poslovnog objekta</w:t>
      </w:r>
      <w:r w:rsidR="00817F62" w:rsidRPr="00931230">
        <w:rPr>
          <w:rFonts w:ascii="Arial" w:hAnsi="Arial" w:cs="Arial"/>
          <w:color w:val="auto"/>
          <w:sz w:val="22"/>
          <w:szCs w:val="22"/>
        </w:rPr>
        <w:t>, na životnu sredinu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, </w:t>
      </w:r>
      <w:r w:rsidR="00DD0527" w:rsidRPr="00931230">
        <w:rPr>
          <w:rFonts w:ascii="Arial" w:hAnsi="Arial" w:cs="Arial"/>
          <w:color w:val="auto"/>
          <w:sz w:val="22"/>
          <w:szCs w:val="22"/>
        </w:rPr>
        <w:t>čija je realizacija planirana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</w:t>
      </w:r>
      <w:r w:rsidR="008A6BEC">
        <w:rPr>
          <w:rFonts w:ascii="Arial" w:hAnsi="Arial" w:cs="Arial"/>
          <w:color w:val="auto"/>
          <w:sz w:val="22"/>
          <w:szCs w:val="22"/>
        </w:rPr>
        <w:t xml:space="preserve">na </w:t>
      </w:r>
      <w:r w:rsidR="003D20A2" w:rsidRPr="00931230">
        <w:rPr>
          <w:rFonts w:ascii="Arial" w:hAnsi="Arial" w:cs="Arial"/>
          <w:color w:val="auto"/>
          <w:sz w:val="22"/>
          <w:szCs w:val="22"/>
        </w:rPr>
        <w:t xml:space="preserve">katastarskoj parceli </w:t>
      </w:r>
      <w:r w:rsidR="00CD299F">
        <w:rPr>
          <w:rFonts w:ascii="Arial" w:hAnsi="Arial" w:cs="Arial"/>
          <w:color w:val="auto"/>
          <w:sz w:val="22"/>
          <w:szCs w:val="22"/>
        </w:rPr>
        <w:t>3628/38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KO </w:t>
      </w:r>
      <w:r w:rsidR="00F9194D">
        <w:rPr>
          <w:rFonts w:ascii="Arial" w:hAnsi="Arial" w:cs="Arial"/>
          <w:color w:val="auto"/>
          <w:sz w:val="22"/>
          <w:szCs w:val="22"/>
        </w:rPr>
        <w:t>Podgorica</w:t>
      </w:r>
      <w:r w:rsidR="00CD299F">
        <w:rPr>
          <w:rFonts w:ascii="Arial" w:hAnsi="Arial" w:cs="Arial"/>
          <w:color w:val="auto"/>
          <w:sz w:val="22"/>
          <w:szCs w:val="22"/>
        </w:rPr>
        <w:t xml:space="preserve"> III</w:t>
      </w:r>
      <w:r w:rsidR="00544EE3">
        <w:rPr>
          <w:rFonts w:ascii="Arial" w:hAnsi="Arial" w:cs="Arial"/>
          <w:color w:val="auto"/>
          <w:sz w:val="22"/>
          <w:szCs w:val="22"/>
        </w:rPr>
        <w:t>, opština</w:t>
      </w:r>
      <w:r w:rsidR="003D20A2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544EE3">
        <w:rPr>
          <w:rFonts w:ascii="Arial" w:hAnsi="Arial" w:cs="Arial"/>
          <w:color w:val="auto"/>
          <w:sz w:val="22"/>
          <w:szCs w:val="22"/>
        </w:rPr>
        <w:t>Podgorica</w:t>
      </w:r>
      <w:r w:rsidRPr="00931230">
        <w:rPr>
          <w:rFonts w:ascii="Arial" w:hAnsi="Arial" w:cs="Arial"/>
          <w:color w:val="auto"/>
          <w:sz w:val="22"/>
          <w:szCs w:val="22"/>
        </w:rPr>
        <w:t>.</w:t>
      </w: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777B4" w:rsidRPr="00931230" w:rsidRDefault="00A777B4" w:rsidP="00A777B4">
      <w:pPr>
        <w:tabs>
          <w:tab w:val="left" w:pos="-3240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Zahtjev sa potrebnom dokumentacijom o predmetnom projektu biće dostupan javnosti u prostorijama Sekretarijata za planiranje prostora i održivi razvoj – Sektor za održivi razvoj, ul. Vuka Karadžića broj 41, kancelarija broj 1</w:t>
      </w:r>
      <w:r w:rsidR="00CF1624">
        <w:rPr>
          <w:rFonts w:ascii="Arial" w:hAnsi="Arial" w:cs="Arial"/>
          <w:sz w:val="22"/>
          <w:szCs w:val="22"/>
          <w:lang w:val="sr-Latn-CS"/>
        </w:rPr>
        <w:t>7</w:t>
      </w:r>
      <w:r w:rsidRPr="00931230">
        <w:rPr>
          <w:rFonts w:ascii="Arial" w:hAnsi="Arial" w:cs="Arial"/>
          <w:sz w:val="22"/>
          <w:szCs w:val="22"/>
          <w:lang w:val="sr-Latn-CS"/>
        </w:rPr>
        <w:t>, svakog radnog dana u terminu od 12 do 15 časova, u vremenskom okviru od pet dana od dana objavljivanja ovog obavještenja.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Primjedbe i mišljenja u pisanoj formi, mogu se dostaviti na adresu ovog organa, kao i na e-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mail </w:t>
      </w:r>
      <w:hyperlink r:id="rId4" w:history="1">
        <w:r w:rsidR="00CF1624" w:rsidRPr="004F4C16">
          <w:rPr>
            <w:rStyle w:val="Hyperlink"/>
            <w:rFonts w:ascii="Arial" w:hAnsi="Arial" w:cs="Arial"/>
            <w:sz w:val="22"/>
            <w:szCs w:val="22"/>
            <w:lang w:val="sr-Latn-CS"/>
          </w:rPr>
          <w:t>jelena.radovic@podgorica.me</w:t>
        </w:r>
      </w:hyperlink>
      <w:r w:rsidR="00931230" w:rsidRPr="00931230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navedenom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roku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>.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 </w:t>
      </w:r>
    </w:p>
    <w:p w:rsidR="00A777B4" w:rsidRPr="00931230" w:rsidRDefault="00A777B4" w:rsidP="00A777B4">
      <w:pPr>
        <w:ind w:firstLine="720"/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Default="00A777B4" w:rsidP="00A777B4">
      <w:pPr>
        <w:rPr>
          <w:rFonts w:ascii="Arial" w:hAnsi="Arial" w:cs="Arial"/>
        </w:rPr>
      </w:pPr>
    </w:p>
    <w:p w:rsidR="00A777B4" w:rsidRDefault="00A777B4" w:rsidP="00A777B4"/>
    <w:p w:rsidR="00DE1029" w:rsidRDefault="00DE1029"/>
    <w:sectPr w:rsidR="00DE1029" w:rsidSect="00DE102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777B4"/>
    <w:rsid w:val="000229D4"/>
    <w:rsid w:val="000A377A"/>
    <w:rsid w:val="000D4DBA"/>
    <w:rsid w:val="00124EBB"/>
    <w:rsid w:val="001F6C48"/>
    <w:rsid w:val="00380409"/>
    <w:rsid w:val="003A73C2"/>
    <w:rsid w:val="003D20A2"/>
    <w:rsid w:val="004C4A8C"/>
    <w:rsid w:val="00544EE3"/>
    <w:rsid w:val="00670096"/>
    <w:rsid w:val="00801649"/>
    <w:rsid w:val="00817F62"/>
    <w:rsid w:val="008A6BEC"/>
    <w:rsid w:val="008D323C"/>
    <w:rsid w:val="00931230"/>
    <w:rsid w:val="00960287"/>
    <w:rsid w:val="00962F74"/>
    <w:rsid w:val="0099650F"/>
    <w:rsid w:val="009F2134"/>
    <w:rsid w:val="00A777B4"/>
    <w:rsid w:val="00AE430C"/>
    <w:rsid w:val="00AF1987"/>
    <w:rsid w:val="00BE145D"/>
    <w:rsid w:val="00CA2F4A"/>
    <w:rsid w:val="00CD299F"/>
    <w:rsid w:val="00CF1624"/>
    <w:rsid w:val="00D30C58"/>
    <w:rsid w:val="00D90C26"/>
    <w:rsid w:val="00DA2293"/>
    <w:rsid w:val="00DC2AF2"/>
    <w:rsid w:val="00DD0527"/>
    <w:rsid w:val="00DE1029"/>
    <w:rsid w:val="00F50B62"/>
    <w:rsid w:val="00F9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777B4"/>
    <w:rPr>
      <w:color w:val="0000FF"/>
      <w:u w:val="single"/>
    </w:rPr>
  </w:style>
  <w:style w:type="paragraph" w:customStyle="1" w:styleId="Default">
    <w:name w:val="Default"/>
    <w:rsid w:val="00A77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16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.rado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maja.lakicevic</dc:creator>
  <cp:keywords/>
  <dc:description/>
  <cp:lastModifiedBy>milena.becic</cp:lastModifiedBy>
  <cp:revision>21</cp:revision>
  <dcterms:created xsi:type="dcterms:W3CDTF">2020-11-30T07:33:00Z</dcterms:created>
  <dcterms:modified xsi:type="dcterms:W3CDTF">2026-04-07T12:00:00Z</dcterms:modified>
</cp:coreProperties>
</file>